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Fabio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Bicker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+410789496277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15/08/2003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b03.fabio@gmail.com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Fabio Bicker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