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Kacprzak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+48517082673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Przemysław Brodzik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