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Hristian  Peychev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25.11.2004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+359897093686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peychevhristian@gmail.com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