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holger baum</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+48733442970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nadia baum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