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Christian</w:t>
            </w:r>
            <w:r>
              <w:rPr>
                <w:lang w:val="it-IT"/>
              </w:rPr>
              <w:t xml:space="preserve">  </w:t>
            </w:r>
            <w:r w:rsidRPr="004D2665">
              <w:rPr>
                <w:lang w:val="it-IT"/>
              </w:rPr>
              <w:t>Braga</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Vige</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09/08/1989</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Vige</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Vige</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+393334512065</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braga.chri@gmail.com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BRGCRS89M09L872N</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24/07/2026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24/07/2026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Christian Braga</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