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Adriana</w:t>
      </w:r>
      <w:r>
        <w:t xml:space="preserve">      </w:t>
      </w:r>
      <w:r>
        <w:rPr>
          <w:rFonts w:hint="eastAsia"/>
        </w:rPr>
        <w:t>Bortolotti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27/06/1986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+393495815374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adrianabortolotti@libero.it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Fiorenzo  </w:t>
      </w:r>
      <w:r w:rsidRPr="004F7801" w:rsidR="004F7801">
        <w:rPr>
          <w:color w:val="000000" w:themeColor="text1"/>
        </w:rPr>
        <w:t>Colò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05/01/2017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Ilde </w:t>
      </w:r>
      <w:r w:rsidRPr="00107DE0" w:rsidR="00107DE0">
        <w:rPr>
          <w:color w:val="000000" w:themeColor="text1"/>
        </w:rPr>
        <w:t>Colò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21/02/2020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