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Gabriele</w:t>
      </w:r>
      <w:r w:rsidR="00594BA5">
        <w:rPr>
          <w:sz w:val="20"/>
          <w:szCs w:val="20"/>
          <w:lang w:val="bg-BG"/>
        </w:rPr>
        <w:t xml:space="preserve"> </w:t>
      </w:r>
      <w:r w:rsidRPr="001D0D09">
        <w:rPr>
          <w:sz w:val="20"/>
          <w:szCs w:val="20"/>
        </w:rPr>
        <w:t>Calderone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+393205661088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calderone.gabriele@hotmail.com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