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kulesza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+48790588141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Mielczarski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Ewa Mielczarski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