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dan</w:t>
      </w:r>
      <w:r w:rsidR="00594BA5">
        <w:rPr>
          <w:sz w:val="20"/>
          <w:szCs w:val="20"/>
          <w:lang w:val="bg-BG"/>
        </w:rPr>
        <w:t xml:space="preserve"> </w:t>
      </w:r>
      <w:r w:rsidRPr="001D0D09">
        <w:rPr>
          <w:sz w:val="20"/>
          <w:szCs w:val="20"/>
        </w:rPr>
        <w:t>trichter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+972544955368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danny@intentbased.co</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16.7.2026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