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Volodymyr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Fedorets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+380957891441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FT361922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volodumyrfedorets@gmail.com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Kyiv city, Україна</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43002</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Elena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+48577416473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06/07/2026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Volodymyr Fedorets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