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Arkadiusz Hudy</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+48691580187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Julia Huda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13.01.2017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Łukasz Janik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19.02.2018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Stanisław Janik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06.05.2019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19.07.2026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