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Iván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Salvadó Sanz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47593709Q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5/4/1995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70877835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ivansalvado21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3/7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3/7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Iván Salvadó Sanz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