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Sbongile</w:t>
      </w:r>
      <w:r w:rsidR="00405CC1">
        <w:t xml:space="preserve"> </w:t>
      </w:r>
      <w:r w:rsidRPr="00405CC1" w:rsidR="00405CC1">
        <w:t>Sikuza</w:t>
      </w:r>
    </w:p>
    <w:p w:rsidRPr="00BF6E37" w:rsidR="00BF6E37" w:rsidP="00795766" w:rsidRDefault="00BF6E37" w14:paraId="2A1E2765" w14:textId="1E02A52F">
      <w:pPr>
        <w:jc w:val="both"/>
      </w:pPr>
      <w:r w:rsidRPr="00BF6E37">
        <w:rPr>
          <w:b/>
          <w:bCs/>
        </w:rPr>
        <w:t>ID NUMBER:</w:t>
      </w:r>
      <w:r w:rsidRPr="00BF6E37">
        <w:t xml:space="preserve"> </w:t>
      </w:r>
      <w:r w:rsidRPr="001B39C6" w:rsidR="001B39C6">
        <w:t>7610090305086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Iviwe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2015/10/08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