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Gabrielė    Paužuolytė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2018-02-15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Bronė Paužuolienė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