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Tijmen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Hoekstra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+31655622095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NY9R8CPB5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tijmensjoerd@gmail.com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Utrecht, Países Baixos</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3513VA</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Piet Hoekstra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+31622491870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01/07/2026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Tijmen Hoekstra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