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David</w:t>
      </w:r>
      <w:r>
        <w:t xml:space="preserve">      </w:t>
      </w:r>
      <w:r>
        <w:rPr>
          <w:rFonts w:hint="eastAsia"/>
        </w:rPr>
        <w:t>Migal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30/06/1981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+420723480060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david.migal@horosvaz.cz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Adéla  </w:t>
      </w:r>
      <w:r w:rsidRPr="004F7801" w:rsidR="004F7801">
        <w:rPr>
          <w:color w:val="000000" w:themeColor="text1"/>
        </w:rPr>
        <w:t>Bodanská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20/02/2010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Veronika </w:t>
      </w:r>
      <w:r w:rsidRPr="00107DE0" w:rsidR="00107DE0">
        <w:rPr>
          <w:color w:val="000000" w:themeColor="text1"/>
        </w:rPr>
        <w:t>Harmáčková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07/09/2011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20/07/2026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