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Uladzislau Kunkevivh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+48731202288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