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karen</w:t>
      </w:r>
      <w:r w:rsidR="00594BA5">
        <w:rPr>
          <w:sz w:val="20"/>
          <w:szCs w:val="20"/>
          <w:lang w:val="bg-BG"/>
        </w:rPr>
        <w:t xml:space="preserve"> </w:t>
      </w:r>
      <w:r w:rsidRPr="001D0D09">
        <w:rPr>
          <w:sz w:val="20"/>
          <w:szCs w:val="20"/>
        </w:rPr>
        <w:t>mc guinness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+359897926754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kmcguinness0@gmail.com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