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Beatriz</w:t>
      </w:r>
      <w:r>
        <w:rPr>
          <w:u w:val="single"/>
        </w:rPr>
        <w:t xml:space="preserve"> </w:t>
      </w:r>
      <w:r w:rsidRPr="009E5F62">
        <w:rPr>
          <w:u w:val="single"/>
        </w:rPr>
        <w:t>Rodríguez Casares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44914137J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Danae Villegas Rodríguez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30/05/2012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28/07/2026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Beatriz Rodríguez Casares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44914137J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