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Herekle Bordovach</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30.4.2009 г.</w:t>
      </w:r>
    </w:p>
    <w:p w:rsidRPr="00B904FE" w:rsidR="00AC4D6E" w:rsidP="00AC4D6E" w:rsidRDefault="00AC4D6E" w14:paraId="366F5BEB" w14:textId="3030D263">
      <w:r w:rsidRPr="00B904FE">
        <w:t xml:space="preserve">Mobile phone number: </w:t>
      </w:r>
      <w:r w:rsidR="00B904FE">
        <w:tab/>
      </w:r>
      <w:r w:rsidR="00B904FE">
        <w:tab/>
      </w:r>
      <w:r w:rsidRPr="00B904FE">
        <w:rPr>
          <w:b/>
          <w:bCs/>
        </w:rPr>
        <w:t>+995593116548</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hbordovach@gmail.com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28.7.2026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