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Hani</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 Yafi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Hani.elyafi@gmail.com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+971555516446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04/12/2002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135783180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East Golf Penthouse,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East Golf Penthouse,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Anwar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+971503411113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05/07/2026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