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Leanne</w:t>
      </w:r>
      <w:r w:rsidR="00405CC1">
        <w:t xml:space="preserve"> </w:t>
      </w:r>
      <w:r w:rsidRPr="00405CC1" w:rsidR="00405CC1">
        <w:t>Lourens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8906200086088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Blake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2021/07/25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