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Sharon</w:t>
      </w:r>
      <w:r w:rsidR="00594BA5">
        <w:rPr>
          <w:sz w:val="20"/>
          <w:szCs w:val="20"/>
          <w:lang w:val="bg-BG"/>
        </w:rPr>
        <w:t xml:space="preserve"> </w:t>
      </w:r>
      <w:r w:rsidRPr="001D0D09">
        <w:rPr>
          <w:sz w:val="20"/>
          <w:szCs w:val="20"/>
        </w:rPr>
        <w:t>Levchenko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+972543359425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flexipro1963@gmail.com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25.7.2026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