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Jędrzej Chojnacki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+48784839551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Jan Chojnacki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13.10.2018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Leon Chojnacki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17.10.2022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29.07.2026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