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Victor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Noskov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+351933149012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03/06/1989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337568375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6627399@gmail.com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1050-088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Victor Noskov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