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Catherine Guévry,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14.07.2026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