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alina dubrova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+48881642908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