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Myślińska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+48512827294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03.07.2005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Roksana Myślińska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