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Nataly</w:t>
      </w:r>
      <w:r w:rsidR="00594BA5">
        <w:rPr>
          <w:sz w:val="20"/>
          <w:szCs w:val="20"/>
          <w:lang w:val="bg-BG"/>
        </w:rPr>
        <w:t xml:space="preserve"> </w:t>
      </w:r>
      <w:r w:rsidRPr="001D0D09">
        <w:rPr>
          <w:sz w:val="20"/>
          <w:szCs w:val="20"/>
        </w:rPr>
        <w:t>Maksimov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+359882266670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nattz93@gmail.com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25.7.2026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