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Raquel</w:t>
      </w:r>
      <w:r w:rsidR="00405CC1">
        <w:t xml:space="preserve"> </w:t>
      </w:r>
      <w:r w:rsidRPr="00405CC1" w:rsidR="00405CC1">
        <w:t>Calisto</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9012070030081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Amiya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