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Simo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Chenk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imona_chenkova@outlook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033334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8.1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7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