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Ishaq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Er Regoui Roussi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9783995N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9/11/2002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53402811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ishaq1er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4/7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4/7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Ishaq Er Regoui Roussi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