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Gonzalo</w:t>
      </w:r>
      <w:r w:rsidR="00594BA5">
        <w:rPr>
          <w:sz w:val="20"/>
          <w:szCs w:val="20"/>
          <w:lang w:val="bg-BG"/>
        </w:rPr>
        <w:t xml:space="preserve"> </w:t>
      </w:r>
      <w:r w:rsidRPr="001D0D09">
        <w:rPr>
          <w:sz w:val="20"/>
          <w:szCs w:val="20"/>
        </w:rPr>
        <w:t>Morte Morales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+34634595823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gonzaeed@gmail.com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