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Antonet</w:t>
      </w:r>
      <w:r w:rsidR="00405CC1">
        <w:t xml:space="preserve"> </w:t>
      </w:r>
      <w:r w:rsidRPr="00405CC1" w:rsidR="00405CC1">
        <w:t>Knoetze</w:t>
      </w:r>
    </w:p>
    <w:p w:rsidRPr="00BF6E37" w:rsidR="00BF6E37" w:rsidP="00795766" w:rsidRDefault="00BF6E37" w14:paraId="2A1E2765" w14:textId="1E02A52F">
      <w:pPr>
        <w:jc w:val="both"/>
      </w:pPr>
      <w:r w:rsidRPr="00BF6E37">
        <w:rPr>
          <w:b/>
          <w:bCs/>
        </w:rPr>
        <w:t>ID NUMBER:</w:t>
      </w:r>
      <w:r w:rsidRPr="00BF6E37">
        <w:t xml:space="preserve"> </w:t>
      </w:r>
      <w:r w:rsidRPr="001B39C6" w:rsidR="001B39C6">
        <w:t>7804010001087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Miri Elizabeth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2012/05/11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