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Веселина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Горбанова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+359878568320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veselina.gorbanova@gmail.com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Максим Радев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7.4.2013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