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honorata 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+48722328822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gołębiewski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jóźwiak-frątczak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