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Gaseenah</w:t>
      </w:r>
      <w:r w:rsidR="00405CC1">
        <w:t xml:space="preserve"> </w:t>
      </w:r>
      <w:r w:rsidRPr="00405CC1" w:rsidR="00405CC1">
        <w:t>Mentoor</w:t>
      </w:r>
    </w:p>
    <w:p w:rsidRPr="00BF6E37" w:rsidR="00BF6E37" w:rsidP="00795766" w:rsidRDefault="00BF6E37" w14:paraId="2A1E2765" w14:textId="1E02A52F">
      <w:pPr>
        <w:jc w:val="both"/>
      </w:pPr>
      <w:r w:rsidRPr="00BF6E37">
        <w:rPr>
          <w:b/>
          <w:bCs/>
        </w:rPr>
        <w:t>ID NUMBER:</w:t>
      </w:r>
      <w:r w:rsidRPr="00BF6E37">
        <w:t xml:space="preserve"> </w:t>
      </w:r>
      <w:r w:rsidRPr="001B39C6" w:rsidR="001B39C6">
        <w:t>9207230158083</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2026/07/25</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Amaan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2019/07/13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Dayyaan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2021/07/07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