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elomir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ol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sleepy06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77884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.200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Ivan Aleksanda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2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