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Noela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Selmanaj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+306987055003</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14/05/2002</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A02784036</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noelaselmanaj99@gmail.com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16451</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12/07/2026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Noela Selmanaj</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