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wrzesień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+48798344788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wrzesień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 tarnawska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polina hlebova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