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Ana Lia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Gonçalves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+351938662799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242751628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ana.lia.goncalves.26@gmail.com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1500-580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26/02/2001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Ana Lia Gonçalves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