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Sylwester Szymański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+48698658498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Gardzijewski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Tobiasz Gardzijewski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