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Cristina Barranca Puig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40533216v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Adrià Reixach Gil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23/5/2014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13/7/2026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Cristina Barranca Puig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