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+48606627205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Łuczak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Marta Siemiątkowska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