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Elodie</w:t>
      </w:r>
      <w:r w:rsidR="00405CC1">
        <w:t xml:space="preserve"> </w:t>
      </w:r>
      <w:r w:rsidRPr="00405CC1" w:rsidR="00405CC1">
        <w:t>Janse van vuuren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9306180056089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Alexis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