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Katerina</w:t>
      </w:r>
      <w:r w:rsidR="00405CC1">
        <w:t xml:space="preserve"> </w:t>
      </w:r>
      <w:r w:rsidRPr="00405CC1" w:rsidR="00405CC1">
        <w:t>Gymrealm</w:t>
      </w:r>
    </w:p>
    <w:p w:rsidRPr="00BF6E37" w:rsidR="00BF6E37" w:rsidP="00795766" w:rsidRDefault="00BF6E37" w14:paraId="2A1E2765" w14:textId="1E02A52F">
      <w:pPr>
        <w:jc w:val="both"/>
      </w:pPr>
      <w:r w:rsidRPr="00BF6E37">
        <w:rPr>
          <w:b/>
          <w:bCs/>
        </w:rPr>
        <w:t>ID NUMBER:</w:t>
      </w:r>
      <w:r w:rsidRPr="00BF6E37">
        <w:t xml:space="preserve"> </w:t>
      </w:r>
      <w:r w:rsidRPr="001B39C6" w:rsidR="001B39C6">
        <w:t>56565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test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