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Garrido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58431859Z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16/09/1997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+34622661697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caarlita1697@gmail.com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Carla Garrido garcia </w:t>
      </w:r>
      <w:r w:rsidR="00213D63">
        <w:rPr>
          <w:sz w:val="22"/>
          <w:szCs w:val="22"/>
          <w:lang w:val="en-US"/>
        </w:rPr>
        <w:br/>
        <w:t xml:space="preserve">                                                                                   </w:t>
      </w:r>
      <w:r w:rsidRPr="002F4A70" w:rsidR="002F4A70">
        <w:rPr>
          <w:sz w:val="22"/>
          <w:szCs w:val="22"/>
          <w:lang w:val="en-US"/>
        </w:rPr>
        <w:t>58431859Z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