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Michael Blankenship</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12/12/1993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+351912228889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321055675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mchlblankenship10@gmail.com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1000-166</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Andeline Blankenship  Child's Date of Birth: 10/08/2017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07/07/2026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Michael Blankenship</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