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Nthabiseng</w:t>
      </w:r>
      <w:r w:rsidR="00405CC1">
        <w:t xml:space="preserve"> </w:t>
      </w:r>
      <w:r w:rsidRPr="00405CC1" w:rsidR="00405CC1">
        <w:t>Lenkoe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9409030475085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Ndalo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