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Grzegorczyk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lukasz6_19@o2.pl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+48690987036 ,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grzegorczyk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07.07.2023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Szymon Grzegorczyk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08.07.2020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